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52" w:rsidRPr="00841A5B" w:rsidRDefault="00116A52" w:rsidP="00116A52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841A5B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T.C.</w:t>
      </w:r>
    </w:p>
    <w:p w:rsidR="00116A52" w:rsidRPr="00841A5B" w:rsidRDefault="00116A52" w:rsidP="00116A52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841A5B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FATİH KAYMAKAMLIĞI</w:t>
      </w:r>
    </w:p>
    <w:p w:rsidR="00116A52" w:rsidRPr="00841A5B" w:rsidRDefault="00116A52" w:rsidP="00116A52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841A5B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Fethiye İmam Hatip Ortaokulu Müdürlüğü</w:t>
      </w:r>
    </w:p>
    <w:p w:rsidR="00116A52" w:rsidRPr="00841A5B" w:rsidRDefault="00116A52" w:rsidP="00116A52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</w:p>
    <w:p w:rsidR="00116A52" w:rsidRPr="00841A5B" w:rsidRDefault="00116A52" w:rsidP="00116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16A52" w:rsidRPr="00841A5B" w:rsidRDefault="00116A52" w:rsidP="00116A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Sayı </w:t>
      </w:r>
      <w:r w:rsidRPr="00841A5B">
        <w:rPr>
          <w:rFonts w:ascii="Times New Roman" w:eastAsia="Calibri" w:hAnsi="Times New Roman" w:cs="Times New Roman"/>
          <w:lang w:eastAsia="tr-TR"/>
        </w:rPr>
        <w:tab/>
        <w:t xml:space="preserve">: </w:t>
      </w:r>
      <w:r w:rsidRPr="00841A5B">
        <w:rPr>
          <w:rFonts w:ascii="Times New Roman" w:eastAsia="Calibri" w:hAnsi="Times New Roman" w:cs="Times New Roman"/>
          <w:sz w:val="24"/>
          <w:szCs w:val="20"/>
          <w:lang w:eastAsia="tr-TR"/>
        </w:rPr>
        <w:t>26085519</w:t>
      </w:r>
      <w:r w:rsidR="00501F99">
        <w:rPr>
          <w:rFonts w:ascii="Times New Roman" w:eastAsia="Calibri" w:hAnsi="Times New Roman" w:cs="Times New Roman"/>
          <w:lang w:eastAsia="tr-TR"/>
        </w:rPr>
        <w:t>/771.</w:t>
      </w:r>
      <w:r w:rsidRPr="00841A5B">
        <w:rPr>
          <w:rFonts w:ascii="Times New Roman" w:eastAsia="Calibri" w:hAnsi="Times New Roman" w:cs="Times New Roman"/>
          <w:lang w:eastAsia="tr-TR"/>
        </w:rPr>
        <w:t>04</w:t>
      </w:r>
      <w:r>
        <w:rPr>
          <w:rFonts w:ascii="Times New Roman" w:eastAsia="Calibri" w:hAnsi="Times New Roman" w:cs="Times New Roman"/>
          <w:lang w:eastAsia="tr-TR"/>
        </w:rPr>
        <w:t>/</w:t>
      </w:r>
      <w:r w:rsidRPr="00841A5B">
        <w:rPr>
          <w:rFonts w:ascii="Times New Roman" w:eastAsia="Calibri" w:hAnsi="Times New Roman" w:cs="Times New Roman"/>
          <w:lang w:eastAsia="tr-TR"/>
        </w:rPr>
        <w:t xml:space="preserve">                                                                                                               </w:t>
      </w:r>
      <w:proofErr w:type="gramStart"/>
      <w:r w:rsidRPr="00841A5B">
        <w:rPr>
          <w:rFonts w:ascii="Times New Roman" w:eastAsia="Calibri" w:hAnsi="Times New Roman" w:cs="Times New Roman"/>
          <w:lang w:eastAsia="tr-TR"/>
        </w:rPr>
        <w:t>0</w:t>
      </w:r>
      <w:r>
        <w:rPr>
          <w:rFonts w:ascii="Times New Roman" w:eastAsia="Calibri" w:hAnsi="Times New Roman" w:cs="Times New Roman"/>
          <w:lang w:eastAsia="tr-TR"/>
        </w:rPr>
        <w:t>6</w:t>
      </w:r>
      <w:r w:rsidRPr="00841A5B">
        <w:rPr>
          <w:rFonts w:ascii="Times New Roman" w:eastAsia="Calibri" w:hAnsi="Times New Roman" w:cs="Times New Roman"/>
          <w:lang w:eastAsia="tr-TR"/>
        </w:rPr>
        <w:t>/10/2017</w:t>
      </w:r>
      <w:proofErr w:type="gramEnd"/>
      <w:r w:rsidRPr="00841A5B">
        <w:rPr>
          <w:rFonts w:ascii="Times New Roman" w:eastAsia="Calibri" w:hAnsi="Times New Roman" w:cs="Times New Roman"/>
          <w:lang w:eastAsia="tr-TR"/>
        </w:rPr>
        <w:t xml:space="preserve">                                                                                                                                      </w:t>
      </w: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proofErr w:type="gramStart"/>
      <w:r>
        <w:rPr>
          <w:rFonts w:ascii="Times New Roman" w:eastAsia="Calibri" w:hAnsi="Times New Roman" w:cs="Times New Roman"/>
          <w:lang w:eastAsia="tr-TR"/>
        </w:rPr>
        <w:t>Konu    : BEP</w:t>
      </w:r>
      <w:proofErr w:type="gramEnd"/>
      <w:r>
        <w:rPr>
          <w:rFonts w:ascii="Times New Roman" w:eastAsia="Calibri" w:hAnsi="Times New Roman" w:cs="Times New Roman"/>
          <w:lang w:eastAsia="tr-TR"/>
        </w:rPr>
        <w:t xml:space="preserve"> Geliştirme Birimi Toplantısı </w:t>
      </w:r>
    </w:p>
    <w:p w:rsidR="00116A52" w:rsidRDefault="00116A52" w:rsidP="00116A52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eastAsia="Calibri" w:hAnsi="Times New Roman" w:cs="Times New Roman"/>
          <w:lang w:eastAsia="tr-TR"/>
        </w:rPr>
        <w:t xml:space="preserve">       </w:t>
      </w: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OKUL ÖĞRETMENLERİNE </w:t>
      </w: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</w:t>
      </w:r>
      <w:r>
        <w:rPr>
          <w:rFonts w:ascii="Times New Roman" w:eastAsia="Calibri" w:hAnsi="Times New Roman" w:cs="Times New Roman"/>
          <w:lang w:eastAsia="tr-TR"/>
        </w:rPr>
        <w:t xml:space="preserve">         2017-2018 Öğretim Yılı Bireyselleştirilmiş Eğitim Programı Geliştirme Birimi </w:t>
      </w:r>
      <w:proofErr w:type="gramStart"/>
      <w:r>
        <w:rPr>
          <w:rFonts w:ascii="Times New Roman" w:eastAsia="Calibri" w:hAnsi="Times New Roman" w:cs="Times New Roman"/>
          <w:lang w:eastAsia="tr-TR"/>
        </w:rPr>
        <w:t xml:space="preserve">Toplantısı  </w:t>
      </w:r>
      <w:r w:rsidRPr="00841A5B">
        <w:rPr>
          <w:rFonts w:ascii="Times New Roman" w:eastAsia="Calibri" w:hAnsi="Times New Roman" w:cs="Times New Roman"/>
          <w:lang w:eastAsia="tr-TR"/>
        </w:rPr>
        <w:t>11</w:t>
      </w:r>
      <w:proofErr w:type="gramEnd"/>
      <w:r w:rsidRPr="00841A5B">
        <w:rPr>
          <w:rFonts w:ascii="Times New Roman" w:eastAsia="Calibri" w:hAnsi="Times New Roman" w:cs="Times New Roman"/>
          <w:lang w:eastAsia="tr-TR"/>
        </w:rPr>
        <w:t>.</w:t>
      </w:r>
      <w:r w:rsidR="008A30D7">
        <w:rPr>
          <w:rFonts w:ascii="Times New Roman" w:eastAsia="Calibri" w:hAnsi="Times New Roman" w:cs="Times New Roman"/>
          <w:lang w:eastAsia="tr-TR"/>
        </w:rPr>
        <w:t>10.2017 Çarşamba günü, saat 13.3</w:t>
      </w:r>
      <w:r w:rsidRPr="00841A5B">
        <w:rPr>
          <w:rFonts w:ascii="Times New Roman" w:eastAsia="Calibri" w:hAnsi="Times New Roman" w:cs="Times New Roman"/>
          <w:lang w:eastAsia="tr-TR"/>
        </w:rPr>
        <w:t>0’da aşağıda yazılı gündem maddeleri doğrultusunda, Öğretmenler odasında yapılacaktır. Tüm öğretmenlerin belirtilen gün ve saatte, toplantıda hazır bulunması konusunda,</w:t>
      </w: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        Gereğini bilgilerinize rica ederim.</w:t>
      </w: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841A5B">
        <w:rPr>
          <w:rFonts w:ascii="Times New Roman" w:eastAsia="Calibri" w:hAnsi="Times New Roman" w:cs="Times New Roman"/>
          <w:lang w:eastAsia="tr-TR"/>
        </w:rPr>
        <w:t>Hüseyin  KILIÇ</w:t>
      </w:r>
      <w:proofErr w:type="gramEnd"/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tr-TR"/>
        </w:rPr>
        <w:t xml:space="preserve"> </w:t>
      </w:r>
      <w:r w:rsidRPr="00841A5B">
        <w:rPr>
          <w:rFonts w:ascii="Times New Roman" w:eastAsia="Calibri" w:hAnsi="Times New Roman" w:cs="Times New Roman"/>
          <w:lang w:eastAsia="tr-TR"/>
        </w:rPr>
        <w:t xml:space="preserve"> Okul Müdürü</w:t>
      </w: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116A52" w:rsidRPr="00841A5B" w:rsidRDefault="00116A52" w:rsidP="00116A52">
      <w:pPr>
        <w:tabs>
          <w:tab w:val="left" w:pos="0"/>
          <w:tab w:val="left" w:pos="5670"/>
        </w:tabs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GÜNDEM MADDELERİ: </w:t>
      </w:r>
    </w:p>
    <w:tbl>
      <w:tblPr>
        <w:tblStyle w:val="TabloKlavuzu1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116A52" w:rsidRPr="00841A5B" w:rsidTr="00A348B1">
        <w:trPr>
          <w:trHeight w:val="376"/>
        </w:trPr>
        <w:tc>
          <w:tcPr>
            <w:tcW w:w="534" w:type="dxa"/>
          </w:tcPr>
          <w:p w:rsidR="00116A52" w:rsidRPr="00841A5B" w:rsidRDefault="00116A52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9780" w:type="dxa"/>
          </w:tcPr>
          <w:p w:rsidR="00116A52" w:rsidRPr="00841A5B" w:rsidRDefault="00116A52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 xml:space="preserve">Açılış ve yoklama  </w:t>
            </w:r>
          </w:p>
        </w:tc>
      </w:tr>
      <w:tr w:rsidR="00116A52" w:rsidRPr="00841A5B" w:rsidTr="005126A5">
        <w:trPr>
          <w:trHeight w:val="423"/>
        </w:trPr>
        <w:tc>
          <w:tcPr>
            <w:tcW w:w="534" w:type="dxa"/>
          </w:tcPr>
          <w:p w:rsidR="00116A52" w:rsidRPr="00841A5B" w:rsidRDefault="00116A52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2</w:t>
            </w:r>
          </w:p>
        </w:tc>
        <w:tc>
          <w:tcPr>
            <w:tcW w:w="9780" w:type="dxa"/>
          </w:tcPr>
          <w:p w:rsidR="00116A52" w:rsidRPr="00841A5B" w:rsidRDefault="00E95A48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 xml:space="preserve">BEP Geliştirme </w:t>
            </w:r>
            <w:r w:rsidR="005126A5">
              <w:rPr>
                <w:rFonts w:ascii="Times New Roman" w:eastAsia="Calibri" w:hAnsi="Times New Roman" w:cs="Times New Roman"/>
                <w:lang w:eastAsia="tr-TR"/>
              </w:rPr>
              <w:t>Biriminin görevlerinin görüşülmesi</w:t>
            </w:r>
            <w:bookmarkStart w:id="0" w:name="_GoBack"/>
            <w:bookmarkEnd w:id="0"/>
          </w:p>
        </w:tc>
      </w:tr>
      <w:tr w:rsidR="00116A52" w:rsidRPr="00841A5B" w:rsidTr="005126A5">
        <w:trPr>
          <w:trHeight w:val="442"/>
        </w:trPr>
        <w:tc>
          <w:tcPr>
            <w:tcW w:w="534" w:type="dxa"/>
          </w:tcPr>
          <w:p w:rsidR="00116A52" w:rsidRPr="00841A5B" w:rsidRDefault="00116A52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3</w:t>
            </w:r>
          </w:p>
        </w:tc>
        <w:tc>
          <w:tcPr>
            <w:tcW w:w="9780" w:type="dxa"/>
          </w:tcPr>
          <w:p w:rsidR="00116A52" w:rsidRPr="00841A5B" w:rsidRDefault="00E95A48" w:rsidP="008A30D7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 xml:space="preserve">BEP Geliştirme </w:t>
            </w:r>
            <w:r w:rsidR="005126A5">
              <w:rPr>
                <w:rFonts w:ascii="Times New Roman" w:eastAsia="Calibri" w:hAnsi="Times New Roman" w:cs="Times New Roman"/>
                <w:lang w:eastAsia="tr-TR"/>
              </w:rPr>
              <w:t>Birimi üyelerinin belirlenmesi</w:t>
            </w:r>
          </w:p>
        </w:tc>
      </w:tr>
      <w:tr w:rsidR="00116A52" w:rsidRPr="00841A5B" w:rsidTr="00A348B1">
        <w:trPr>
          <w:trHeight w:val="493"/>
        </w:trPr>
        <w:tc>
          <w:tcPr>
            <w:tcW w:w="534" w:type="dxa"/>
          </w:tcPr>
          <w:p w:rsidR="00116A52" w:rsidRPr="00841A5B" w:rsidRDefault="00116A52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4</w:t>
            </w:r>
          </w:p>
        </w:tc>
        <w:tc>
          <w:tcPr>
            <w:tcW w:w="9780" w:type="dxa"/>
          </w:tcPr>
          <w:p w:rsidR="00116A52" w:rsidRPr="00841A5B" w:rsidRDefault="005126A5" w:rsidP="00A348B1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 xml:space="preserve">Okulda mevcut olan kaynaştırma öğrencileri ve tanıları </w:t>
            </w:r>
          </w:p>
        </w:tc>
      </w:tr>
      <w:tr w:rsidR="00116A52" w:rsidRPr="00841A5B" w:rsidTr="00A348B1">
        <w:trPr>
          <w:trHeight w:val="571"/>
        </w:trPr>
        <w:tc>
          <w:tcPr>
            <w:tcW w:w="534" w:type="dxa"/>
          </w:tcPr>
          <w:p w:rsidR="00116A52" w:rsidRPr="00841A5B" w:rsidRDefault="00116A52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5</w:t>
            </w:r>
          </w:p>
        </w:tc>
        <w:tc>
          <w:tcPr>
            <w:tcW w:w="9780" w:type="dxa"/>
          </w:tcPr>
          <w:p w:rsidR="00116A52" w:rsidRPr="00841A5B" w:rsidRDefault="005126A5" w:rsidP="00E95A48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 xml:space="preserve">Kaynaştırma öğrencilerinin sınavları ve değerlendirme ölçütleri </w:t>
            </w:r>
          </w:p>
        </w:tc>
      </w:tr>
      <w:tr w:rsidR="00116A52" w:rsidRPr="00841A5B" w:rsidTr="00A348B1">
        <w:trPr>
          <w:trHeight w:val="266"/>
        </w:trPr>
        <w:tc>
          <w:tcPr>
            <w:tcW w:w="534" w:type="dxa"/>
          </w:tcPr>
          <w:p w:rsidR="00116A52" w:rsidRPr="00841A5B" w:rsidRDefault="00116A52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6</w:t>
            </w:r>
          </w:p>
        </w:tc>
        <w:tc>
          <w:tcPr>
            <w:tcW w:w="9780" w:type="dxa"/>
          </w:tcPr>
          <w:p w:rsidR="00116A52" w:rsidRPr="00841A5B" w:rsidRDefault="008A30D7" w:rsidP="00A348B1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 xml:space="preserve">BEP’ in oluşturulması için gerekli bilgilendirilmenin yapılması </w:t>
            </w:r>
          </w:p>
          <w:p w:rsidR="00116A52" w:rsidRPr="00841A5B" w:rsidRDefault="00116A52" w:rsidP="00A348B1">
            <w:pPr>
              <w:tabs>
                <w:tab w:val="left" w:pos="0"/>
                <w:tab w:val="left" w:pos="540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116A52" w:rsidRPr="00841A5B" w:rsidTr="00A348B1">
        <w:trPr>
          <w:trHeight w:val="421"/>
        </w:trPr>
        <w:tc>
          <w:tcPr>
            <w:tcW w:w="534" w:type="dxa"/>
          </w:tcPr>
          <w:p w:rsidR="00116A52" w:rsidRPr="00841A5B" w:rsidRDefault="008A30D7" w:rsidP="00A348B1">
            <w:pPr>
              <w:tabs>
                <w:tab w:val="left" w:pos="0"/>
                <w:tab w:val="left" w:pos="5670"/>
              </w:tabs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7</w:t>
            </w:r>
          </w:p>
        </w:tc>
        <w:tc>
          <w:tcPr>
            <w:tcW w:w="9780" w:type="dxa"/>
          </w:tcPr>
          <w:p w:rsidR="00116A52" w:rsidRPr="00841A5B" w:rsidRDefault="00116A52" w:rsidP="00A348B1">
            <w:pPr>
              <w:tabs>
                <w:tab w:val="left" w:pos="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lang w:eastAsia="tr-TR"/>
              </w:rPr>
              <w:t>Dilek ve temenniler</w:t>
            </w:r>
          </w:p>
        </w:tc>
      </w:tr>
    </w:tbl>
    <w:p w:rsidR="00116A52" w:rsidRPr="00841A5B" w:rsidRDefault="00116A52" w:rsidP="00116A52">
      <w:pPr>
        <w:tabs>
          <w:tab w:val="left" w:pos="540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p w:rsidR="00116A52" w:rsidRPr="00841A5B" w:rsidRDefault="00116A52" w:rsidP="00116A52">
      <w:pPr>
        <w:tabs>
          <w:tab w:val="left" w:pos="540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936"/>
        <w:gridCol w:w="1361"/>
        <w:gridCol w:w="1039"/>
        <w:gridCol w:w="527"/>
        <w:gridCol w:w="1966"/>
        <w:gridCol w:w="1771"/>
        <w:gridCol w:w="1274"/>
      </w:tblGrid>
      <w:tr w:rsidR="00116A52" w:rsidRPr="00841A5B" w:rsidTr="00A348B1"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ADI SOYADI                            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6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ADI SOYADI                            </w:t>
            </w:r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116A52" w:rsidRPr="00841A5B" w:rsidTr="00A348B1">
        <w:trPr>
          <w:trHeight w:val="264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İbrahim Çalışkan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M.Yardımcısı</w:t>
            </w:r>
            <w:proofErr w:type="spellEnd"/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66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Müfit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Altun</w:t>
            </w:r>
            <w:proofErr w:type="spellEnd"/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5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Emine Gül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Rehber Öğret.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6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Kasım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Uluköy</w:t>
            </w:r>
            <w:proofErr w:type="spellEnd"/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4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M.Zahit</w:t>
            </w:r>
            <w:proofErr w:type="spellEnd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Akbaş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6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Nur Şeyma Sayılır</w:t>
            </w:r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5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Mustafa Kasadar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66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Ayla Eren</w:t>
            </w:r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4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Aliye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Kocaakman</w:t>
            </w:r>
            <w:proofErr w:type="spellEnd"/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66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Nuri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Aykun</w:t>
            </w:r>
            <w:proofErr w:type="spellEnd"/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5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Sedat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Yalınkılıçlı</w:t>
            </w:r>
            <w:proofErr w:type="spellEnd"/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6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Hanife Sevilmiş</w:t>
            </w:r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4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Buket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Yalınkılıçlı</w:t>
            </w:r>
            <w:proofErr w:type="spellEnd"/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6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Esra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Baydaş</w:t>
            </w:r>
            <w:proofErr w:type="spellEnd"/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5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Kubilay Aksakal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66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Gülkan</w:t>
            </w:r>
            <w:proofErr w:type="spellEnd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Özdemir</w:t>
            </w:r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4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Cemal Demir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66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Şehide </w:t>
            </w:r>
            <w:proofErr w:type="spellStart"/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Tozal</w:t>
            </w:r>
            <w:proofErr w:type="spellEnd"/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5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Seda Korkmaz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6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Ayşe İçmez</w:t>
            </w:r>
          </w:p>
        </w:tc>
        <w:tc>
          <w:tcPr>
            <w:tcW w:w="1771" w:type="dxa"/>
          </w:tcPr>
          <w:p w:rsidR="00116A52" w:rsidRPr="00841A5B" w:rsidRDefault="008A30D7" w:rsidP="00A348B1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4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Betül Arslan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6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Ömer Bartu</w:t>
            </w:r>
          </w:p>
        </w:tc>
        <w:tc>
          <w:tcPr>
            <w:tcW w:w="1771" w:type="dxa"/>
          </w:tcPr>
          <w:p w:rsidR="00116A52" w:rsidRPr="00841A5B" w:rsidRDefault="008A30D7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rPr>
          <w:trHeight w:val="265"/>
        </w:trPr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Ayşe Gönül Kıvrak</w:t>
            </w: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6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Nur Yıldız</w:t>
            </w:r>
          </w:p>
        </w:tc>
        <w:tc>
          <w:tcPr>
            <w:tcW w:w="1771" w:type="dxa"/>
          </w:tcPr>
          <w:p w:rsidR="00116A52" w:rsidRPr="00841A5B" w:rsidRDefault="008A30D7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41A5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6A52" w:rsidRPr="00841A5B" w:rsidTr="00A348B1">
        <w:tc>
          <w:tcPr>
            <w:tcW w:w="440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6" w:type="dxa"/>
            <w:vAlign w:val="center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1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</w:tcPr>
          <w:p w:rsidR="00116A52" w:rsidRPr="00841A5B" w:rsidRDefault="00116A52" w:rsidP="00A348B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16A52" w:rsidRPr="00841A5B" w:rsidRDefault="00116A52" w:rsidP="00116A52">
      <w:pPr>
        <w:tabs>
          <w:tab w:val="left" w:pos="540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841A5B">
        <w:rPr>
          <w:rFonts w:ascii="Times New Roman" w:eastAsia="Calibri" w:hAnsi="Times New Roman" w:cs="Times New Roman"/>
          <w:lang w:eastAsia="tr-TR"/>
        </w:rPr>
        <w:t xml:space="preserve">   </w:t>
      </w:r>
    </w:p>
    <w:p w:rsidR="00116A52" w:rsidRDefault="00116A52" w:rsidP="00116A52"/>
    <w:p w:rsidR="00FF6F56" w:rsidRDefault="00FF6F56"/>
    <w:sectPr w:rsidR="00FF6F56" w:rsidSect="00D215E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D0"/>
    <w:rsid w:val="00116A52"/>
    <w:rsid w:val="00501F99"/>
    <w:rsid w:val="005126A5"/>
    <w:rsid w:val="008A30D7"/>
    <w:rsid w:val="00D22AD0"/>
    <w:rsid w:val="00DE58FE"/>
    <w:rsid w:val="00E95A4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16A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11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16A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11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cp:lastPrinted>2017-10-06T12:25:00Z</cp:lastPrinted>
  <dcterms:created xsi:type="dcterms:W3CDTF">2017-10-06T11:17:00Z</dcterms:created>
  <dcterms:modified xsi:type="dcterms:W3CDTF">2017-10-06T12:30:00Z</dcterms:modified>
</cp:coreProperties>
</file>